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5F6EF" w14:textId="1BBAC1F1" w:rsidR="00D25FB1" w:rsidRDefault="002E4DCA">
      <w:r w:rsidRPr="002E4DCA">
        <w:drawing>
          <wp:inline distT="0" distB="0" distL="0" distR="0" wp14:anchorId="66AEF6DE" wp14:editId="614184F4">
            <wp:extent cx="5353050" cy="7115175"/>
            <wp:effectExtent l="0" t="0" r="0" b="9525"/>
            <wp:docPr id="16957019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7019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CB8F4" w14:textId="77777777" w:rsidR="002E4DCA" w:rsidRDefault="002E4DCA"/>
    <w:p w14:paraId="4D818928" w14:textId="50747412" w:rsidR="002E4DCA" w:rsidRDefault="002E4DCA">
      <w:r>
        <w:rPr>
          <w:rFonts w:ascii="Roboto" w:hAnsi="Roboto"/>
          <w:color w:val="3C4052"/>
          <w:sz w:val="27"/>
          <w:szCs w:val="27"/>
          <w:shd w:val="clear" w:color="auto" w:fill="FFFFFF"/>
        </w:rPr>
        <w:t xml:space="preserve">Обучающиеся, родители (законные представители) и другие заинтересованные лица могут выразить своё мнение </w:t>
      </w:r>
      <w:r>
        <w:rPr>
          <w:rFonts w:ascii="Roboto" w:hAnsi="Roboto"/>
          <w:color w:val="3C4052"/>
          <w:sz w:val="27"/>
          <w:szCs w:val="27"/>
          <w:shd w:val="clear" w:color="auto" w:fill="FFFFFF"/>
        </w:rPr>
        <w:t>по работе  МБДОУ «Детский сад «</w:t>
      </w:r>
      <w:proofErr w:type="spellStart"/>
      <w:r>
        <w:rPr>
          <w:rFonts w:ascii="Roboto" w:hAnsi="Roboto"/>
          <w:color w:val="3C4052"/>
          <w:sz w:val="27"/>
          <w:szCs w:val="27"/>
          <w:shd w:val="clear" w:color="auto" w:fill="FFFFFF"/>
        </w:rPr>
        <w:t>Теремкэй</w:t>
      </w:r>
      <w:proofErr w:type="spellEnd"/>
      <w:r>
        <w:rPr>
          <w:rFonts w:ascii="Roboto" w:hAnsi="Roboto"/>
          <w:color w:val="3C4052"/>
          <w:sz w:val="27"/>
          <w:szCs w:val="27"/>
          <w:shd w:val="clear" w:color="auto" w:fill="FFFFFF"/>
        </w:rPr>
        <w:t xml:space="preserve">» города Тетюши» </w:t>
      </w:r>
      <w:r>
        <w:rPr>
          <w:rFonts w:ascii="Roboto" w:hAnsi="Roboto"/>
          <w:color w:val="3C4052"/>
          <w:sz w:val="27"/>
          <w:szCs w:val="27"/>
          <w:shd w:val="clear" w:color="auto" w:fill="FFFFFF"/>
        </w:rPr>
        <w:t>пройдя опрос о качестве оказания услуг . Для входа на сайт может потребоваться подтверждение учётной записи через личный кабинет на Портале государственных услуг РФ. Опрос можно пройти анонимно.</w:t>
      </w:r>
    </w:p>
    <w:sectPr w:rsidR="002E4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B1"/>
    <w:rsid w:val="002E4DCA"/>
    <w:rsid w:val="003672FB"/>
    <w:rsid w:val="00D2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6A78"/>
  <w15:chartTrackingRefBased/>
  <w15:docId w15:val="{C9BBC107-4C45-4D23-AE66-BF1983AF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Зарубина</dc:creator>
  <cp:keywords/>
  <dc:description/>
  <cp:lastModifiedBy>Ангелина Зарубина</cp:lastModifiedBy>
  <cp:revision>3</cp:revision>
  <dcterms:created xsi:type="dcterms:W3CDTF">2024-11-18T07:46:00Z</dcterms:created>
  <dcterms:modified xsi:type="dcterms:W3CDTF">2024-11-18T07:52:00Z</dcterms:modified>
</cp:coreProperties>
</file>